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5B02" w14:textId="77777777" w:rsidR="00BA5DB8" w:rsidRDefault="00BA5DB8" w:rsidP="00BA5DB8"/>
    <w:p w14:paraId="14309A27" w14:textId="77777777" w:rsidR="00686263" w:rsidRPr="00686263" w:rsidRDefault="00686263" w:rsidP="00686263">
      <w:pPr>
        <w:spacing w:after="160" w:line="259" w:lineRule="auto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r w:rsidRPr="00686263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  </w:t>
      </w:r>
      <w:bookmarkStart w:id="0" w:name="RANGE!A1:G36"/>
      <w:r w:rsidRPr="00686263">
        <w:rPr>
          <w:rFonts w:eastAsia="Calibri" w:cs="Times New Roman"/>
          <w:b/>
          <w:kern w:val="0"/>
          <w:sz w:val="32"/>
          <w:szCs w:val="32"/>
          <w14:ligatures w14:val="none"/>
        </w:rPr>
        <w:t>Příloha č. 1 – Formulář projektového záměru</w:t>
      </w:r>
    </w:p>
    <w:p w14:paraId="27967614" w14:textId="1F77A25A" w:rsidR="00686263" w:rsidRPr="00686263" w:rsidRDefault="00686263" w:rsidP="00686263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Výzva č. </w:t>
      </w:r>
      <w:r w:rsidR="00865A34">
        <w:rPr>
          <w:rFonts w:eastAsia="Calibri" w:cs="Calibri"/>
          <w:b/>
          <w:kern w:val="0"/>
          <w:sz w:val="28"/>
          <w:szCs w:val="28"/>
          <w14:ligatures w14:val="none"/>
        </w:rPr>
        <w:t>2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k předkládání záměrů v rámci Integrovaného regionálního operačního programu</w:t>
      </w:r>
    </w:p>
    <w:p w14:paraId="523CA1AD" w14:textId="738592E6" w:rsidR="00686263" w:rsidRPr="00686263" w:rsidRDefault="00686263" w:rsidP="00686263">
      <w:pPr>
        <w:spacing w:after="160" w:line="259" w:lineRule="auto"/>
        <w:jc w:val="center"/>
        <w:rPr>
          <w:rFonts w:eastAsia="Calibri" w:cs="Calibri"/>
          <w:b/>
          <w:color w:val="4472C4"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color w:val="4472C4"/>
          <w:kern w:val="0"/>
          <w:sz w:val="28"/>
          <w:szCs w:val="28"/>
          <w14:ligatures w14:val="none"/>
        </w:rPr>
        <w:t>„MAS Hlubocko – Lišovsko – IROP – V</w:t>
      </w:r>
      <w:r w:rsidR="00865A34">
        <w:rPr>
          <w:rFonts w:eastAsia="Calibri" w:cs="Calibri"/>
          <w:b/>
          <w:color w:val="4472C4"/>
          <w:kern w:val="0"/>
          <w:sz w:val="28"/>
          <w:szCs w:val="28"/>
          <w14:ligatures w14:val="none"/>
        </w:rPr>
        <w:t>eřejná prostranství</w:t>
      </w:r>
      <w:r w:rsidRPr="00686263">
        <w:rPr>
          <w:rFonts w:eastAsia="Calibri" w:cs="Calibri"/>
          <w:b/>
          <w:color w:val="4472C4"/>
          <w:kern w:val="0"/>
          <w:sz w:val="28"/>
          <w:szCs w:val="28"/>
          <w14:ligatures w14:val="none"/>
        </w:rPr>
        <w:t xml:space="preserve"> I.“</w:t>
      </w:r>
    </w:p>
    <w:p w14:paraId="7B133D77" w14:textId="3D60DD81" w:rsidR="00686263" w:rsidRPr="00686263" w:rsidRDefault="00686263" w:rsidP="00686263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Vazba na výzvu ŘO IROP: </w:t>
      </w:r>
      <w:r w:rsidR="00865A34">
        <w:rPr>
          <w:rFonts w:eastAsia="Calibri" w:cs="Calibri"/>
          <w:b/>
          <w:kern w:val="0"/>
          <w:sz w:val="28"/>
          <w:szCs w:val="28"/>
          <w14:ligatures w14:val="none"/>
        </w:rPr>
        <w:t>73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>. výzva IROP – V</w:t>
      </w:r>
      <w:r w:rsidR="00865A34">
        <w:rPr>
          <w:rFonts w:eastAsia="Calibri" w:cs="Calibri"/>
          <w:b/>
          <w:kern w:val="0"/>
          <w:sz w:val="28"/>
          <w:szCs w:val="28"/>
          <w14:ligatures w14:val="none"/>
        </w:rPr>
        <w:t>eřejná prostranství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– SC 5.1</w:t>
      </w:r>
    </w:p>
    <w:p w14:paraId="2C29F358" w14:textId="77777777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60694D36" w14:textId="77777777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686263">
        <w:rPr>
          <w:rFonts w:eastAsia="Calibri" w:cs="Times New Roman"/>
          <w:b/>
          <w:kern w:val="0"/>
          <w:sz w:val="24"/>
          <w:szCs w:val="24"/>
          <w14:ligatures w14:val="none"/>
        </w:rPr>
        <w:t>Informace k projektovému záměru:</w:t>
      </w:r>
    </w:p>
    <w:p w14:paraId="42C3ED14" w14:textId="77777777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musí vyplnit všechny požadované údaje v oknech, kde je červeně uveden informativní text.</w:t>
      </w:r>
    </w:p>
    <w:p w14:paraId="716AF7A6" w14:textId="77777777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po seznámení se s informacemi, uvedenými na str. 1 tuto 1. stranu vymaže.</w:t>
      </w:r>
    </w:p>
    <w:p w14:paraId="2FAB7DE9" w14:textId="484EAC64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V rámci MAS bude nejprve ze strany Kanceláře organizační složky CLLD Místní akční skupiny Hlubocko – Lišovsko o.p.s. provedena administrativní kontrola. Věcné hodnocení záměrů provádí Výběrová komise, která je výběrovým orgánem. Rozhodovací komise je rozhodovacím orgánem. Rozhodovací komise vybírá projektové záměry, kterým bude vydáno </w:t>
      </w: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 xml:space="preserve">Rozhodnutí o souladu se Strategií CLLD Místní akční skupiny Hlubocko – Lišovsko o.p.s. </w:t>
      </w:r>
    </w:p>
    <w:p w14:paraId="610A2EFB" w14:textId="77777777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Toto vyjádření je povinnou součástí Žádosti o podporu, kterou nositelé vybraných záměrů následně zpracují v MS21+.</w:t>
      </w:r>
    </w:p>
    <w:p w14:paraId="5EB93D21" w14:textId="19EA12E5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Postup hodnocení záměrů je uveden v Interních postupech Místní akční skupiny Hlubocko – Lišovsko o.p.s., které jsou přílohou č. 1 Výzvy č. </w:t>
      </w:r>
      <w:r w:rsidR="00865A34">
        <w:rPr>
          <w:rFonts w:eastAsia="Calibri" w:cs="Times New Roman"/>
          <w:kern w:val="0"/>
          <w:sz w:val="20"/>
          <w:szCs w:val="20"/>
          <w14:ligatures w14:val="none"/>
        </w:rPr>
        <w:t>2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„MAS </w:t>
      </w:r>
      <w:r w:rsidR="00865A34" w:rsidRPr="00686263">
        <w:rPr>
          <w:rFonts w:eastAsia="Calibri" w:cs="Times New Roman"/>
          <w:kern w:val="0"/>
          <w:sz w:val="20"/>
          <w:szCs w:val="20"/>
          <w14:ligatures w14:val="none"/>
        </w:rPr>
        <w:t>Hlubocko – Lišovsko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– IROP – V</w:t>
      </w:r>
      <w:r w:rsidR="00865A34">
        <w:rPr>
          <w:rFonts w:eastAsia="Calibri" w:cs="Times New Roman"/>
          <w:kern w:val="0"/>
          <w:sz w:val="20"/>
          <w:szCs w:val="20"/>
          <w14:ligatures w14:val="none"/>
        </w:rPr>
        <w:t>eřejná prostranství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I.“</w:t>
      </w:r>
    </w:p>
    <w:p w14:paraId="036B150D" w14:textId="505187F6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 výběru projektových záměrů ze strany Místní akční skupiny </w:t>
      </w:r>
      <w:r w:rsidR="00865A34" w:rsidRPr="00686263">
        <w:rPr>
          <w:rFonts w:eastAsia="Calibri" w:cs="Times New Roman"/>
          <w:kern w:val="0"/>
          <w:sz w:val="20"/>
          <w:szCs w:val="20"/>
          <w14:ligatures w14:val="none"/>
        </w:rPr>
        <w:t>Hlubocko – Lišovsko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o.p.s. následuje podání žádosti o podporu do výzvy č. </w:t>
      </w:r>
      <w:r w:rsidR="00865A34">
        <w:rPr>
          <w:rFonts w:eastAsia="Calibri" w:cs="Times New Roman"/>
          <w:kern w:val="0"/>
          <w:sz w:val="20"/>
          <w:szCs w:val="20"/>
          <w14:ligatures w14:val="none"/>
        </w:rPr>
        <w:t>73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IROP, a to prostřednictvím MS21+. Hodnocení žádostí o podporu je v kompetenci Centra pro regionální rozvoj (CRR). </w:t>
      </w:r>
    </w:p>
    <w:p w14:paraId="3E134314" w14:textId="793CCDD0" w:rsidR="00686263" w:rsidRPr="00686263" w:rsidRDefault="00686263" w:rsidP="00686263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Věcná způsobilost je definována v Obecných a Specifických pravidlech pro žadatele a příjemce výzvy č. </w:t>
      </w:r>
      <w:r w:rsidR="00865A34">
        <w:rPr>
          <w:rFonts w:eastAsia="Calibri" w:cs="Times New Roman"/>
          <w:kern w:val="0"/>
          <w:sz w:val="20"/>
          <w:szCs w:val="20"/>
          <w14:ligatures w14:val="none"/>
        </w:rPr>
        <w:t xml:space="preserve">73 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IROP (vždy v aktuálním znění).</w:t>
      </w:r>
    </w:p>
    <w:p w14:paraId="3B745AEE" w14:textId="0A97F98F" w:rsidR="00686263" w:rsidRPr="00686263" w:rsidRDefault="00686263" w:rsidP="00686263">
      <w:pPr>
        <w:spacing w:after="160" w:line="259" w:lineRule="auto"/>
        <w:jc w:val="both"/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Obecná a Specifická pravidla pro žadatele pro výzvu ŘO IROP jsou uvedena zde: </w:t>
      </w:r>
      <w:hyperlink r:id="rId8" w:history="1">
        <w:r w:rsidR="00865A34" w:rsidRPr="008A2890">
          <w:rPr>
            <w:rStyle w:val="Hypertextovodkaz"/>
            <w:rFonts w:eastAsia="Times New Roman" w:cstheme="minorHAnsi"/>
            <w:sz w:val="20"/>
            <w:szCs w:val="20"/>
          </w:rPr>
          <w:t>https://irop.mmr.cz/cs/vyzvy-2021-2027/vyzvy/73vyzvairop</w:t>
        </w:r>
      </w:hyperlink>
      <w:r w:rsidR="00865A34" w:rsidRPr="008A2890">
        <w:rPr>
          <w:rFonts w:eastAsia="Times New Roman" w:cstheme="minorHAnsi"/>
          <w:color w:val="000000"/>
          <w:sz w:val="20"/>
          <w:szCs w:val="20"/>
        </w:rPr>
        <w:tab/>
      </w:r>
    </w:p>
    <w:p w14:paraId="2D7D1A3B" w14:textId="77777777" w:rsidR="00686263" w:rsidRPr="00686263" w:rsidRDefault="00686263" w:rsidP="00686263">
      <w:pPr>
        <w:spacing w:after="160" w:line="259" w:lineRule="auto"/>
        <w:jc w:val="both"/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</w:pPr>
    </w:p>
    <w:p w14:paraId="79D13C71" w14:textId="626AC510" w:rsidR="00686263" w:rsidRPr="00686263" w:rsidRDefault="00686263" w:rsidP="00686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Záměr ve formátu </w:t>
      </w:r>
      <w:proofErr w:type="spellStart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>pdf</w:t>
      </w:r>
      <w:proofErr w:type="spellEnd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opatřený elektronickým podpisem osoby (osoby) jednajících jménem žadatele (nebo osob zmocněných na základě plné moci) a relevantní přílohy je nutné zaslat na email: novakova@mashl.cz </w:t>
      </w:r>
    </w:p>
    <w:p w14:paraId="6B08AF0A" w14:textId="77777777" w:rsidR="00686263" w:rsidRPr="00686263" w:rsidRDefault="00686263" w:rsidP="00686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color w:val="FF0000"/>
          <w:kern w:val="0"/>
          <w:sz w:val="20"/>
          <w:szCs w:val="20"/>
          <w14:ligatures w14:val="none"/>
        </w:rPr>
      </w:pPr>
    </w:p>
    <w:p w14:paraId="472FF35D" w14:textId="77777777" w:rsidR="00686263" w:rsidRPr="00686263" w:rsidRDefault="00686263" w:rsidP="00686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Před odevzdáním projektového záměru smažte tuto první stranu s informacemi. </w:t>
      </w:r>
    </w:p>
    <w:p w14:paraId="08A27AB1" w14:textId="4475F311" w:rsidR="00686263" w:rsidRPr="00686263" w:rsidRDefault="00686263" w:rsidP="00686263">
      <w:pPr>
        <w:spacing w:after="160" w:line="259" w:lineRule="auto"/>
        <w:rPr>
          <w:rFonts w:eastAsia="Calibri" w:cs="Times New Roman"/>
          <w:kern w:val="0"/>
          <w14:ligatures w14:val="none"/>
        </w:rPr>
      </w:pPr>
      <w:r w:rsidRPr="00686263">
        <w:rPr>
          <w:rFonts w:eastAsia="Calibri" w:cs="Times New Roman"/>
          <w:kern w:val="0"/>
          <w14:ligatures w14:val="none"/>
        </w:rPr>
        <w:t xml:space="preserve"> </w:t>
      </w:r>
      <w:r w:rsidRPr="00686263">
        <w:rPr>
          <w:rFonts w:eastAsia="Calibri" w:cs="Times New Roman"/>
          <w:kern w:val="0"/>
          <w14:ligatures w14:val="none"/>
        </w:rPr>
        <w:br w:type="page"/>
      </w:r>
    </w:p>
    <w:p w14:paraId="5C499E82" w14:textId="77777777" w:rsidR="00686263" w:rsidRPr="00686263" w:rsidRDefault="00686263" w:rsidP="00686263">
      <w:pPr>
        <w:spacing w:after="160" w:line="259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lastRenderedPageBreak/>
        <w:t>Projektový záměr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693"/>
        <w:gridCol w:w="2213"/>
        <w:gridCol w:w="2214"/>
      </w:tblGrid>
      <w:tr w:rsidR="00686263" w:rsidRPr="00686263" w14:paraId="5A5BC12D" w14:textId="77777777" w:rsidTr="00686263">
        <w:trPr>
          <w:trHeight w:val="270"/>
          <w:jc w:val="center"/>
        </w:trPr>
        <w:tc>
          <w:tcPr>
            <w:tcW w:w="2188" w:type="dxa"/>
            <w:shd w:val="clear" w:color="auto" w:fill="FFFFFF"/>
            <w:noWrap/>
            <w:vAlign w:val="center"/>
            <w:hideMark/>
          </w:tcPr>
          <w:bookmarkEnd w:id="0"/>
          <w:p w14:paraId="0F52C2A3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NÁZEV PROJEKTOVÉHO ZÁMĚRU </w:t>
            </w:r>
          </w:p>
        </w:tc>
        <w:tc>
          <w:tcPr>
            <w:tcW w:w="7120" w:type="dxa"/>
            <w:gridSpan w:val="3"/>
            <w:shd w:val="clear" w:color="auto" w:fill="FFFFFF"/>
            <w:vAlign w:val="center"/>
          </w:tcPr>
          <w:p w14:paraId="75019FC8" w14:textId="77777777" w:rsidR="00686263" w:rsidRPr="00686263" w:rsidRDefault="00686263" w:rsidP="00686263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686263" w:rsidRPr="00DC6F8D" w14:paraId="34828CEA" w14:textId="77777777" w:rsidTr="00686263">
        <w:trPr>
          <w:trHeight w:val="330"/>
          <w:jc w:val="center"/>
        </w:trPr>
        <w:tc>
          <w:tcPr>
            <w:tcW w:w="2188" w:type="dxa"/>
            <w:vMerge w:val="restart"/>
            <w:shd w:val="clear" w:color="auto" w:fill="FFFFFF"/>
            <w:vAlign w:val="center"/>
          </w:tcPr>
          <w:p w14:paraId="0D0ECF91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ZAŘAZENÍ PROJEKTOVÉHO ZÁMĚRU DO INTEGROVANÉ STRATEGIE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C3D9697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oficiální název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31C6D913" w14:textId="0AD6BCB1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Místní akční skupina </w:t>
            </w:r>
            <w:r w:rsidR="00DC6F8D" w:rsidRPr="00DC6F8D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o.p.s.</w:t>
            </w:r>
          </w:p>
        </w:tc>
      </w:tr>
      <w:tr w:rsidR="00686263" w:rsidRPr="00DC6F8D" w14:paraId="739C9F46" w14:textId="77777777" w:rsidTr="00686263">
        <w:trPr>
          <w:trHeight w:val="334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F64ACC6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444F183" w14:textId="1AFB53F3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název opatření PR IROP 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03F1F04E" w14:textId="22F5A397" w:rsidR="00686263" w:rsidRPr="00686263" w:rsidRDefault="00DC6F8D" w:rsidP="00686263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IROP – V</w:t>
            </w:r>
            <w:r w:rsidR="00865A34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EŘEJNÁ PROSTRANSTVÍ</w:t>
            </w:r>
          </w:p>
        </w:tc>
      </w:tr>
      <w:tr w:rsidR="00686263" w:rsidRPr="00DC6F8D" w14:paraId="4908CD02" w14:textId="77777777" w:rsidTr="00686263">
        <w:trPr>
          <w:trHeight w:val="27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5A973072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752A7488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ŘO IROP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8C56D8E" w14:textId="37584DC9" w:rsidR="00686263" w:rsidRPr="00686263" w:rsidRDefault="00865A34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  <w:t>73</w:t>
            </w:r>
            <w:r w:rsidR="00686263" w:rsidRPr="00686263"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686263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Výzva IROP – V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eřejná prostranství</w:t>
            </w:r>
            <w:r w:rsidR="00686263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– SC 5.1</w:t>
            </w:r>
          </w:p>
        </w:tc>
      </w:tr>
      <w:tr w:rsidR="00686263" w:rsidRPr="00DC6F8D" w14:paraId="6EB91023" w14:textId="77777777" w:rsidTr="00686263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1AD9945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BDDDA36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909240D" w14:textId="1C268127" w:rsidR="00686263" w:rsidRPr="00686263" w:rsidRDefault="00686263" w:rsidP="00686263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Výzva č. </w:t>
            </w:r>
            <w:r w:rsidR="00865A34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2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: MAS </w:t>
            </w:r>
            <w:r w:rsidR="00DC6F8D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 – IROP – V</w:t>
            </w:r>
            <w:r w:rsidR="00865A34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eřejná prostranství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 I.</w:t>
            </w:r>
          </w:p>
        </w:tc>
      </w:tr>
      <w:tr w:rsidR="00686263" w:rsidRPr="00DC6F8D" w14:paraId="2772D5DF" w14:textId="77777777" w:rsidTr="00686263">
        <w:trPr>
          <w:trHeight w:val="255"/>
          <w:jc w:val="center"/>
        </w:trPr>
        <w:tc>
          <w:tcPr>
            <w:tcW w:w="2188" w:type="dxa"/>
            <w:vMerge w:val="restart"/>
            <w:shd w:val="clear" w:color="auto" w:fill="FFFFFF"/>
            <w:noWrap/>
            <w:vAlign w:val="center"/>
            <w:hideMark/>
          </w:tcPr>
          <w:p w14:paraId="4CAD1403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IDENTIFIKACE ŽADATELE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6E59653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úplný název žadatele</w:t>
            </w:r>
          </w:p>
        </w:tc>
        <w:tc>
          <w:tcPr>
            <w:tcW w:w="4427" w:type="dxa"/>
            <w:gridSpan w:val="2"/>
            <w:shd w:val="clear" w:color="auto" w:fill="FFFFFF"/>
            <w:noWrap/>
            <w:hideMark/>
          </w:tcPr>
          <w:p w14:paraId="50C4C2D2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color w:val="FF0000"/>
                <w:kern w:val="0"/>
                <w:sz w:val="20"/>
                <w:szCs w:val="20"/>
                <w14:ligatures w14:val="none"/>
              </w:rPr>
              <w:t>vyplňte úplný název žadatele (z rejstříku)</w:t>
            </w:r>
          </w:p>
        </w:tc>
      </w:tr>
      <w:tr w:rsidR="00686263" w:rsidRPr="00DC6F8D" w14:paraId="0F7E7A7C" w14:textId="77777777" w:rsidTr="00686263">
        <w:trPr>
          <w:trHeight w:val="84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B838ED8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10BF593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sídlo žadatele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(ulice č. p./č. o., obec, psč)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42D8BAAE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686263" w:rsidRPr="00DC6F8D" w14:paraId="7BD05E7F" w14:textId="77777777" w:rsidTr="00686263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22D9AC0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A9677F7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IČ/DIČ</w:t>
            </w:r>
          </w:p>
        </w:tc>
        <w:tc>
          <w:tcPr>
            <w:tcW w:w="2213" w:type="dxa"/>
            <w:shd w:val="clear" w:color="auto" w:fill="FFFFFF"/>
            <w:noWrap/>
            <w:vAlign w:val="center"/>
            <w:hideMark/>
          </w:tcPr>
          <w:p w14:paraId="69850BC2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  <w:tc>
          <w:tcPr>
            <w:tcW w:w="2214" w:type="dxa"/>
            <w:shd w:val="clear" w:color="auto" w:fill="FFFFFF"/>
            <w:vAlign w:val="center"/>
          </w:tcPr>
          <w:p w14:paraId="3020F7D4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DIČ: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</w:tr>
      <w:tr w:rsidR="00686263" w:rsidRPr="00DC6F8D" w14:paraId="5568F05E" w14:textId="77777777" w:rsidTr="00686263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3C63037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5346E0B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právní forma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276E8173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686263" w:rsidRPr="00DC6F8D" w14:paraId="4086B69F" w14:textId="77777777" w:rsidTr="00686263">
        <w:trPr>
          <w:trHeight w:val="619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35DA2CF3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DFB4836" w14:textId="4FCDDB75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statutární zástupce žadatele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C0E029A" w14:textId="0C358079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686263" w:rsidRPr="00DC6F8D" w14:paraId="55180C0F" w14:textId="77777777" w:rsidTr="00686263">
        <w:trPr>
          <w:trHeight w:val="741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B18C22A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FDD74E9" w14:textId="77777777" w:rsidR="00686263" w:rsidRPr="00686263" w:rsidRDefault="00686263" w:rsidP="00686263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kontaktní osoba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DDAFC90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</w:tbl>
    <w:p w14:paraId="16937D15" w14:textId="77777777" w:rsidR="00686263" w:rsidRPr="00686263" w:rsidRDefault="00686263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33325C1B" w14:textId="77777777" w:rsidR="00686263" w:rsidRPr="00686263" w:rsidRDefault="00686263" w:rsidP="00BD16C8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Informace o projektu: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036"/>
        <w:gridCol w:w="5286"/>
      </w:tblGrid>
      <w:tr w:rsidR="00686263" w:rsidRPr="00686263" w14:paraId="75AEEB21" w14:textId="77777777" w:rsidTr="00EF63F6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044A9B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686263" w:rsidRPr="00686263" w14:paraId="717ADE14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7F547D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Stručně popište Váš projekt a podporované aktivity. </w:t>
            </w:r>
          </w:p>
          <w:p w14:paraId="79D910DB" w14:textId="48674F0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Aktivity musí být v souladu se </w:t>
            </w:r>
            <w:r w:rsidR="00865A34">
              <w:rPr>
                <w:rFonts w:eastAsia="Calibri" w:cs="Times New Roman"/>
                <w:color w:val="FF0000"/>
                <w:sz w:val="20"/>
                <w:szCs w:val="20"/>
              </w:rPr>
              <w:t>73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. výzvou IROP – V</w:t>
            </w:r>
            <w:r w:rsidR="00865A34">
              <w:rPr>
                <w:rFonts w:eastAsia="Calibri" w:cs="Times New Roman"/>
                <w:color w:val="FF0000"/>
                <w:sz w:val="20"/>
                <w:szCs w:val="20"/>
              </w:rPr>
              <w:t>eřejná prostranství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17688C69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20DF4C86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318762E2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31E94667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5D3EB023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48F81CEF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686263" w:rsidRPr="00686263" w14:paraId="3FD38D9A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A69CA1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Cíle projektu:</w:t>
            </w:r>
          </w:p>
        </w:tc>
      </w:tr>
      <w:tr w:rsidR="00686263" w:rsidRPr="00686263" w14:paraId="6FB861A4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EC20DE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4AB5A8E8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361DB854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D354582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686263" w:rsidRPr="00686263" w14:paraId="426BD5BF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6D37B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686263" w:rsidRPr="00686263" w14:paraId="77A4CFD9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F3E5D7" w14:textId="77777777" w:rsidR="00686263" w:rsidRPr="00686263" w:rsidRDefault="00686263" w:rsidP="00686263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zdůvodněte potřebnost projektu</w:t>
            </w:r>
          </w:p>
          <w:p w14:paraId="50C540B2" w14:textId="77777777" w:rsidR="00686263" w:rsidRPr="00686263" w:rsidRDefault="00686263" w:rsidP="00686263">
            <w:pPr>
              <w:numPr>
                <w:ilvl w:val="0"/>
                <w:numId w:val="14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popište stávající stav</w:t>
            </w:r>
          </w:p>
          <w:p w14:paraId="3A4FD377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3705E2A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8D9343F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FB61733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686263" w:rsidRPr="00686263" w14:paraId="62270D1E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486A69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Místo realizace projektu:</w:t>
            </w:r>
          </w:p>
        </w:tc>
      </w:tr>
      <w:tr w:rsidR="00686263" w:rsidRPr="00686263" w14:paraId="594B4AED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2F22F9" w14:textId="017AFD93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místo realizace projektu (adresa, identifikace </w:t>
            </w:r>
            <w:r w:rsidR="00DC6F8D" w:rsidRPr="00686263">
              <w:rPr>
                <w:rFonts w:eastAsia="Calibri" w:cs="Times New Roman"/>
                <w:color w:val="FF0000"/>
                <w:sz w:val="20"/>
                <w:szCs w:val="20"/>
              </w:rPr>
              <w:t>pozemků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 apod.)</w:t>
            </w:r>
          </w:p>
          <w:p w14:paraId="1E5D7397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02282620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686263" w:rsidRPr="00686263" w14:paraId="144C6077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8653DF" w14:textId="77777777" w:rsidR="00686263" w:rsidRPr="00686263" w:rsidRDefault="00686263" w:rsidP="00686263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Počet obyvatel obce, kde jej projekt realizován (k 1. 1. 2022):</w:t>
            </w:r>
          </w:p>
        </w:tc>
      </w:tr>
      <w:tr w:rsidR="00686263" w:rsidRPr="00686263" w14:paraId="174C080A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1D6F86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počet obyvatel dle ČSÚ (odkaz: </w:t>
            </w:r>
            <w:hyperlink r:id="rId9" w:history="1">
              <w:r w:rsidRPr="00686263">
                <w:rPr>
                  <w:rFonts w:eastAsia="Calibri" w:cs="Times New Roman"/>
                  <w:color w:val="0563C1"/>
                  <w:sz w:val="20"/>
                  <w:szCs w:val="20"/>
                  <w:u w:val="single"/>
                </w:rPr>
                <w:t>https://www.czso.cz/csu/czso/pocet-obyvatel-v-obcich-k-112022</w:t>
              </w:r>
            </w:hyperlink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)</w:t>
            </w:r>
          </w:p>
          <w:p w14:paraId="714C4DA8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686263" w:rsidRPr="00686263" w14:paraId="72C42C0B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DD3196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Připravenost projektu:</w:t>
            </w:r>
          </w:p>
        </w:tc>
      </w:tr>
      <w:tr w:rsidR="00686263" w:rsidRPr="00686263" w14:paraId="4E98D6A8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DA990E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5F2EA00D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  <w:p w14:paraId="1ABEF734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Pro věcné hodnocení je nutné uvést, zda projekt zahrnuje environmentální aspekty.</w:t>
            </w:r>
          </w:p>
          <w:p w14:paraId="2B1E4F9F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44E15669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13BCD735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86263" w:rsidRPr="00686263" w14:paraId="714BF04C" w14:textId="77777777" w:rsidTr="00EF63F6">
        <w:tc>
          <w:tcPr>
            <w:tcW w:w="4036" w:type="dxa"/>
            <w:tcBorders>
              <w:left w:val="single" w:sz="12" w:space="0" w:color="auto"/>
            </w:tcBorders>
          </w:tcPr>
          <w:p w14:paraId="586FD308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286" w:type="dxa"/>
            <w:tcBorders>
              <w:right w:val="single" w:sz="12" w:space="0" w:color="auto"/>
            </w:tcBorders>
          </w:tcPr>
          <w:p w14:paraId="54FFB83D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až 30 pracovních dnů. </w:t>
            </w:r>
          </w:p>
        </w:tc>
      </w:tr>
      <w:tr w:rsidR="00686263" w:rsidRPr="00686263" w14:paraId="337D40A5" w14:textId="77777777" w:rsidTr="00EF63F6">
        <w:tc>
          <w:tcPr>
            <w:tcW w:w="4036" w:type="dxa"/>
            <w:tcBorders>
              <w:left w:val="single" w:sz="12" w:space="0" w:color="auto"/>
            </w:tcBorders>
          </w:tcPr>
          <w:p w14:paraId="094E8248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286" w:type="dxa"/>
            <w:tcBorders>
              <w:right w:val="single" w:sz="12" w:space="0" w:color="auto"/>
            </w:tcBorders>
          </w:tcPr>
          <w:p w14:paraId="23E8C293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(měsíc/rok). Realizace projektu může být zahájena před podáním žádosti o podporu, nejdříve však 1. 1. 2021.</w:t>
            </w:r>
          </w:p>
        </w:tc>
      </w:tr>
      <w:tr w:rsidR="00686263" w:rsidRPr="00686263" w14:paraId="502F3BD4" w14:textId="77777777" w:rsidTr="00EF63F6">
        <w:tc>
          <w:tcPr>
            <w:tcW w:w="4036" w:type="dxa"/>
            <w:tcBorders>
              <w:left w:val="single" w:sz="12" w:space="0" w:color="auto"/>
            </w:tcBorders>
          </w:tcPr>
          <w:p w14:paraId="6725B91B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286" w:type="dxa"/>
            <w:tcBorders>
              <w:right w:val="single" w:sz="12" w:space="0" w:color="auto"/>
            </w:tcBorders>
          </w:tcPr>
          <w:p w14:paraId="2D3B1F5F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686263" w:rsidRPr="00686263" w14:paraId="2EA2DA78" w14:textId="77777777" w:rsidTr="00EF63F6">
        <w:tc>
          <w:tcPr>
            <w:tcW w:w="4036" w:type="dxa"/>
            <w:tcBorders>
              <w:left w:val="single" w:sz="12" w:space="0" w:color="auto"/>
            </w:tcBorders>
          </w:tcPr>
          <w:p w14:paraId="3F171652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platbu do systému MS21+:</w:t>
            </w:r>
          </w:p>
        </w:tc>
        <w:tc>
          <w:tcPr>
            <w:tcW w:w="5286" w:type="dxa"/>
            <w:tcBorders>
              <w:right w:val="single" w:sz="12" w:space="0" w:color="auto"/>
            </w:tcBorders>
          </w:tcPr>
          <w:p w14:paraId="73C02D9D" w14:textId="77777777" w:rsidR="00686263" w:rsidRPr="00686263" w:rsidRDefault="00686263" w:rsidP="00686263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(měsíc/rok). Datumem se žadatel zavazuje dodržet podmínky v rámci věcného hodnocení projektu.</w:t>
            </w:r>
          </w:p>
        </w:tc>
      </w:tr>
      <w:tr w:rsidR="00686263" w:rsidRPr="00686263" w14:paraId="069E8BEF" w14:textId="77777777" w:rsidTr="00EF63F6">
        <w:tc>
          <w:tcPr>
            <w:tcW w:w="93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A3FFF1" w14:textId="77777777" w:rsidR="00686263" w:rsidRPr="00686263" w:rsidRDefault="00686263" w:rsidP="00686263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686263" w:rsidRPr="00686263" w14:paraId="372C3820" w14:textId="77777777" w:rsidTr="00EF63F6">
        <w:tc>
          <w:tcPr>
            <w:tcW w:w="93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AF8F7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21DDC47E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  <w:p w14:paraId="53C7E86B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3671E2A4" w14:textId="77777777" w:rsidR="00686263" w:rsidRPr="00686263" w:rsidRDefault="00686263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4A107E33" w14:textId="77777777" w:rsidR="00686263" w:rsidRPr="00686263" w:rsidRDefault="00686263" w:rsidP="00BD16C8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Financování projektu:</w:t>
      </w:r>
    </w:p>
    <w:tbl>
      <w:tblPr>
        <w:tblStyle w:val="Mkatabul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982"/>
      </w:tblGrid>
      <w:tr w:rsidR="00686263" w:rsidRPr="00686263" w14:paraId="39ED2F69" w14:textId="77777777" w:rsidTr="00EF63F6">
        <w:tc>
          <w:tcPr>
            <w:tcW w:w="3014" w:type="dxa"/>
            <w:vAlign w:val="center"/>
          </w:tcPr>
          <w:p w14:paraId="75C65572" w14:textId="77777777" w:rsidR="00686263" w:rsidRPr="00686263" w:rsidRDefault="00686263" w:rsidP="00686263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54C8FE55" w14:textId="77777777" w:rsidR="00686263" w:rsidRPr="00686263" w:rsidRDefault="00686263" w:rsidP="00686263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982" w:type="dxa"/>
            <w:vAlign w:val="center"/>
          </w:tcPr>
          <w:p w14:paraId="3DD1EFE6" w14:textId="77777777" w:rsidR="00686263" w:rsidRPr="00686263" w:rsidRDefault="00686263" w:rsidP="00686263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686263" w:rsidRPr="00686263" w14:paraId="5A0F5365" w14:textId="77777777" w:rsidTr="00EF63F6">
        <w:tc>
          <w:tcPr>
            <w:tcW w:w="3014" w:type="dxa"/>
            <w:vAlign w:val="center"/>
          </w:tcPr>
          <w:p w14:paraId="5B40955A" w14:textId="77777777" w:rsidR="00686263" w:rsidRPr="00686263" w:rsidRDefault="00686263" w:rsidP="00686263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57AE7F1A" w14:textId="77777777" w:rsidR="00686263" w:rsidRPr="00686263" w:rsidRDefault="00686263" w:rsidP="00686263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</w:p>
        </w:tc>
        <w:tc>
          <w:tcPr>
            <w:tcW w:w="982" w:type="dxa"/>
            <w:vAlign w:val="center"/>
          </w:tcPr>
          <w:p w14:paraId="5C4EE761" w14:textId="77777777" w:rsidR="00686263" w:rsidRPr="00686263" w:rsidRDefault="00686263" w:rsidP="00686263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686263" w:rsidRPr="00686263" w14:paraId="5258D439" w14:textId="77777777" w:rsidTr="00EF63F6">
        <w:trPr>
          <w:trHeight w:val="547"/>
        </w:trPr>
        <w:tc>
          <w:tcPr>
            <w:tcW w:w="3014" w:type="dxa"/>
            <w:vAlign w:val="center"/>
          </w:tcPr>
          <w:p w14:paraId="18FF3DC2" w14:textId="77777777" w:rsidR="00686263" w:rsidRPr="00686263" w:rsidRDefault="00686263" w:rsidP="00686263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12F0FCD1" w14:textId="77777777" w:rsidR="00686263" w:rsidRPr="00686263" w:rsidRDefault="00686263" w:rsidP="00686263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982" w:type="dxa"/>
            <w:vAlign w:val="center"/>
          </w:tcPr>
          <w:p w14:paraId="421FA063" w14:textId="77777777" w:rsidR="00686263" w:rsidRPr="00686263" w:rsidRDefault="00686263" w:rsidP="00686263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</w:tbl>
    <w:p w14:paraId="34D27BE1" w14:textId="77777777" w:rsidR="00686263" w:rsidRDefault="00686263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0AF69701" w14:textId="77777777" w:rsidR="00BD16C8" w:rsidRDefault="00BD16C8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7E65C22" w14:textId="77777777" w:rsidR="00BD16C8" w:rsidRDefault="00BD16C8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3CDF54B" w14:textId="77777777" w:rsidR="00BD16C8" w:rsidRPr="00686263" w:rsidRDefault="00BD16C8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09E7332B" w14:textId="77777777" w:rsidR="00686263" w:rsidRPr="00686263" w:rsidRDefault="00686263" w:rsidP="00BD16C8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Indikátory projektu:</w:t>
      </w:r>
    </w:p>
    <w:tbl>
      <w:tblPr>
        <w:tblW w:w="9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156"/>
        <w:gridCol w:w="1408"/>
        <w:gridCol w:w="1321"/>
        <w:gridCol w:w="1321"/>
      </w:tblGrid>
      <w:tr w:rsidR="00686263" w:rsidRPr="00686263" w14:paraId="75423B0C" w14:textId="77777777" w:rsidTr="00EF63F6">
        <w:trPr>
          <w:trHeight w:val="885"/>
        </w:trPr>
        <w:tc>
          <w:tcPr>
            <w:tcW w:w="1120" w:type="dxa"/>
            <w:shd w:val="clear" w:color="auto" w:fill="auto"/>
            <w:vAlign w:val="center"/>
            <w:hideMark/>
          </w:tcPr>
          <w:p w14:paraId="05A2B697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4156" w:type="dxa"/>
            <w:shd w:val="clear" w:color="auto" w:fill="auto"/>
            <w:vAlign w:val="center"/>
            <w:hideMark/>
          </w:tcPr>
          <w:p w14:paraId="4E437AA6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0DC50A33" w14:textId="77777777" w:rsidR="00686263" w:rsidRPr="00686263" w:rsidRDefault="00686263" w:rsidP="00686263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B24FC79" w14:textId="77777777" w:rsidR="00686263" w:rsidRPr="00686263" w:rsidRDefault="00686263" w:rsidP="00686263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4F6A5C5" w14:textId="77777777" w:rsidR="00686263" w:rsidRPr="00686263" w:rsidRDefault="00686263" w:rsidP="00686263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6677BF" w:rsidRPr="00686263" w14:paraId="27304DC1" w14:textId="77777777" w:rsidTr="00EF63F6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</w:tcPr>
          <w:p w14:paraId="08E03C51" w14:textId="52FBF7B0" w:rsidR="006677BF" w:rsidRPr="006677BF" w:rsidRDefault="006677BF" w:rsidP="006677BF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677BF">
              <w:rPr>
                <w:rFonts w:cs="Arial"/>
                <w:b/>
                <w:bCs/>
                <w:sz w:val="20"/>
                <w:szCs w:val="20"/>
              </w:rPr>
              <w:t>444 011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D7693C5" w14:textId="3FDCB5CE" w:rsidR="006677BF" w:rsidRPr="006677BF" w:rsidRDefault="006677BF" w:rsidP="006677BF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677BF">
              <w:rPr>
                <w:rFonts w:cs="Arial"/>
                <w:sz w:val="20"/>
                <w:szCs w:val="20"/>
              </w:rPr>
              <w:t xml:space="preserve">Počet obyvatel, kteří mají přístup k nové nebo modernizované zelené infrastruktuře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90FA3B6" w14:textId="1549F5CB" w:rsidR="006677BF" w:rsidRPr="006677BF" w:rsidRDefault="006677BF" w:rsidP="006677BF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677BF">
              <w:rPr>
                <w:rFonts w:cs="Arial"/>
                <w:sz w:val="20"/>
                <w:szCs w:val="20"/>
              </w:rPr>
              <w:t>osoby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8087155" w14:textId="77777777" w:rsidR="006677BF" w:rsidRPr="00686263" w:rsidRDefault="006677BF" w:rsidP="006677BF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6F09928" w14:textId="77777777" w:rsidR="006677BF" w:rsidRPr="00686263" w:rsidRDefault="006677BF" w:rsidP="006677BF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677BF" w:rsidRPr="00686263" w14:paraId="4966F088" w14:textId="77777777" w:rsidTr="00EF63F6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</w:tcPr>
          <w:p w14:paraId="6C318B17" w14:textId="516731AE" w:rsidR="006677BF" w:rsidRPr="006677BF" w:rsidRDefault="006677BF" w:rsidP="006677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677BF">
              <w:rPr>
                <w:rFonts w:cs="Arial"/>
                <w:b/>
                <w:bCs/>
                <w:sz w:val="20"/>
                <w:szCs w:val="20"/>
              </w:rPr>
              <w:lastRenderedPageBreak/>
              <w:t>444 001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B1E8A4" w14:textId="7EE9BE3E" w:rsidR="006677BF" w:rsidRPr="006677BF" w:rsidRDefault="006677BF" w:rsidP="006677BF">
            <w:pPr>
              <w:rPr>
                <w:rFonts w:cs="Arial"/>
                <w:sz w:val="20"/>
                <w:szCs w:val="20"/>
              </w:rPr>
            </w:pPr>
            <w:r w:rsidRPr="006677BF">
              <w:rPr>
                <w:rFonts w:cs="Arial"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B36BC03" w14:textId="68344F26" w:rsidR="006677BF" w:rsidRPr="006677BF" w:rsidRDefault="006677BF" w:rsidP="006677BF">
            <w:pPr>
              <w:rPr>
                <w:rFonts w:cs="Arial"/>
                <w:sz w:val="20"/>
                <w:szCs w:val="20"/>
              </w:rPr>
            </w:pPr>
            <w:r w:rsidRPr="006677BF">
              <w:rPr>
                <w:rFonts w:cs="Arial"/>
                <w:sz w:val="20"/>
                <w:szCs w:val="20"/>
              </w:rPr>
              <w:t>hektary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DD7902A" w14:textId="77777777" w:rsidR="006677BF" w:rsidRPr="00686263" w:rsidRDefault="006677BF" w:rsidP="006677BF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1C26343" w14:textId="77777777" w:rsidR="006677BF" w:rsidRPr="00686263" w:rsidRDefault="006677BF" w:rsidP="006677BF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677BF" w:rsidRPr="00686263" w14:paraId="6FDD229F" w14:textId="77777777" w:rsidTr="00EF63F6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</w:tcPr>
          <w:p w14:paraId="75F3BBC1" w14:textId="39CD641C" w:rsidR="006677BF" w:rsidRPr="006677BF" w:rsidRDefault="006677BF" w:rsidP="006677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677BF">
              <w:rPr>
                <w:rFonts w:cs="Arial"/>
                <w:b/>
                <w:bCs/>
                <w:sz w:val="20"/>
                <w:szCs w:val="20"/>
              </w:rPr>
              <w:t>444 101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276DD44" w14:textId="178650F4" w:rsidR="006677BF" w:rsidRPr="006677BF" w:rsidRDefault="006677BF" w:rsidP="006677BF">
            <w:pPr>
              <w:rPr>
                <w:rFonts w:cs="Arial"/>
                <w:sz w:val="20"/>
                <w:szCs w:val="20"/>
              </w:rPr>
            </w:pPr>
            <w:r w:rsidRPr="006677BF">
              <w:rPr>
                <w:rFonts w:cs="Arial"/>
                <w:sz w:val="20"/>
                <w:szCs w:val="20"/>
              </w:rPr>
              <w:t>Plocha podpořeného veřejného prostranství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51340CF" w14:textId="16DC5EC2" w:rsidR="006677BF" w:rsidRPr="006677BF" w:rsidRDefault="006677BF" w:rsidP="006677BF">
            <w:pPr>
              <w:rPr>
                <w:rFonts w:cs="Arial"/>
                <w:sz w:val="20"/>
                <w:szCs w:val="20"/>
              </w:rPr>
            </w:pPr>
            <w:r w:rsidRPr="006677BF">
              <w:rPr>
                <w:rFonts w:cs="Arial"/>
                <w:sz w:val="20"/>
                <w:szCs w:val="20"/>
              </w:rPr>
              <w:t>hektary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0EAA2D81" w14:textId="77777777" w:rsidR="006677BF" w:rsidRPr="00686263" w:rsidRDefault="006677BF" w:rsidP="006677BF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1A05B59" w14:textId="77777777" w:rsidR="006677BF" w:rsidRPr="00686263" w:rsidRDefault="006677BF" w:rsidP="006677BF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677BF" w:rsidRPr="00686263" w14:paraId="269FAB78" w14:textId="77777777" w:rsidTr="00EF63F6">
        <w:trPr>
          <w:trHeight w:val="255"/>
        </w:trPr>
        <w:tc>
          <w:tcPr>
            <w:tcW w:w="1120" w:type="dxa"/>
            <w:shd w:val="clear" w:color="auto" w:fill="auto"/>
            <w:noWrap/>
            <w:vAlign w:val="center"/>
          </w:tcPr>
          <w:p w14:paraId="165CD011" w14:textId="1F2C0235" w:rsidR="006677BF" w:rsidRPr="006677BF" w:rsidRDefault="006677BF" w:rsidP="006677B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677BF">
              <w:rPr>
                <w:rFonts w:cs="Arial"/>
                <w:b/>
                <w:bCs/>
                <w:sz w:val="20"/>
                <w:szCs w:val="20"/>
              </w:rPr>
              <w:t>426 001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A6D739" w14:textId="765D7AE6" w:rsidR="006677BF" w:rsidRPr="006677BF" w:rsidRDefault="006677BF" w:rsidP="006677BF">
            <w:pPr>
              <w:rPr>
                <w:rFonts w:cs="Arial"/>
                <w:sz w:val="20"/>
                <w:szCs w:val="20"/>
              </w:rPr>
            </w:pPr>
            <w:r w:rsidRPr="006677BF">
              <w:rPr>
                <w:rFonts w:cs="Arial"/>
                <w:sz w:val="20"/>
                <w:szCs w:val="20"/>
              </w:rPr>
              <w:t>Objem retenčních nádrží pro využití srážkové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89B5E46" w14:textId="7B40CCFA" w:rsidR="006677BF" w:rsidRPr="006677BF" w:rsidRDefault="006677BF" w:rsidP="006677BF">
            <w:pPr>
              <w:rPr>
                <w:rFonts w:cs="Arial"/>
                <w:sz w:val="20"/>
                <w:szCs w:val="20"/>
              </w:rPr>
            </w:pPr>
            <w:r w:rsidRPr="006677BF">
              <w:rPr>
                <w:rFonts w:cs="Arial"/>
                <w:sz w:val="20"/>
                <w:szCs w:val="20"/>
              </w:rPr>
              <w:t>m</w:t>
            </w:r>
            <w:r w:rsidRPr="006677BF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B7CA8F3" w14:textId="77777777" w:rsidR="006677BF" w:rsidRPr="00686263" w:rsidRDefault="006677BF" w:rsidP="006677BF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786A71E1" w14:textId="77777777" w:rsidR="006677BF" w:rsidRPr="00686263" w:rsidRDefault="006677BF" w:rsidP="006677BF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59919B06" w14:textId="77777777" w:rsidR="00686263" w:rsidRPr="00686263" w:rsidRDefault="00686263" w:rsidP="00686263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41F508BA" w14:textId="77777777" w:rsidR="00686263" w:rsidRPr="00686263" w:rsidRDefault="00686263" w:rsidP="00BD16C8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Seznam příloh:</w:t>
      </w:r>
    </w:p>
    <w:tbl>
      <w:tblPr>
        <w:tblStyle w:val="Mkatabul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651"/>
      </w:tblGrid>
      <w:tr w:rsidR="00686263" w:rsidRPr="00686263" w14:paraId="1BC71DBE" w14:textId="77777777" w:rsidTr="00EF63F6">
        <w:tc>
          <w:tcPr>
            <w:tcW w:w="3671" w:type="dxa"/>
          </w:tcPr>
          <w:p w14:paraId="705C8F59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1</w:t>
            </w:r>
          </w:p>
        </w:tc>
        <w:tc>
          <w:tcPr>
            <w:tcW w:w="5651" w:type="dxa"/>
          </w:tcPr>
          <w:p w14:paraId="29F449FC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686263" w:rsidRPr="00686263" w14:paraId="230BD2F7" w14:textId="77777777" w:rsidTr="00BD16C8">
        <w:tc>
          <w:tcPr>
            <w:tcW w:w="3671" w:type="dxa"/>
            <w:vAlign w:val="center"/>
          </w:tcPr>
          <w:p w14:paraId="40CCC9A8" w14:textId="77777777" w:rsidR="00686263" w:rsidRPr="00686263" w:rsidRDefault="00686263" w:rsidP="00BD16C8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2</w:t>
            </w:r>
          </w:p>
        </w:tc>
        <w:tc>
          <w:tcPr>
            <w:tcW w:w="5651" w:type="dxa"/>
          </w:tcPr>
          <w:p w14:paraId="0B60FE63" w14:textId="77777777" w:rsidR="00686263" w:rsidRPr="00686263" w:rsidRDefault="00686263" w:rsidP="00686263">
            <w:pPr>
              <w:tabs>
                <w:tab w:val="left" w:pos="3320"/>
              </w:tabs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příloha Doložení zajištění publicity CLLD, bude-li žadatelem využita.</w:t>
            </w:r>
          </w:p>
        </w:tc>
      </w:tr>
      <w:tr w:rsidR="00686263" w:rsidRPr="00686263" w14:paraId="209E4A57" w14:textId="77777777" w:rsidTr="00EF63F6">
        <w:tc>
          <w:tcPr>
            <w:tcW w:w="3671" w:type="dxa"/>
          </w:tcPr>
          <w:p w14:paraId="17A90DA6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3</w:t>
            </w:r>
          </w:p>
        </w:tc>
        <w:tc>
          <w:tcPr>
            <w:tcW w:w="5651" w:type="dxa"/>
          </w:tcPr>
          <w:p w14:paraId="4B7D4A75" w14:textId="77777777" w:rsidR="00686263" w:rsidRPr="00686263" w:rsidRDefault="00686263" w:rsidP="00686263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76364538" w14:textId="77777777" w:rsidR="00686263" w:rsidRPr="00686263" w:rsidRDefault="00686263" w:rsidP="00686263">
      <w:pPr>
        <w:spacing w:after="160"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1B0A619E" w14:textId="77777777" w:rsidR="00686263" w:rsidRPr="00686263" w:rsidRDefault="00686263" w:rsidP="00BD16C8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>Verifikace projektového záměru: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70"/>
        <w:gridCol w:w="6371"/>
      </w:tblGrid>
      <w:tr w:rsidR="00686263" w:rsidRPr="00686263" w14:paraId="7C95FB49" w14:textId="77777777" w:rsidTr="00BD16C8">
        <w:trPr>
          <w:trHeight w:val="426"/>
        </w:trPr>
        <w:tc>
          <w:tcPr>
            <w:tcW w:w="2970" w:type="dxa"/>
            <w:shd w:val="clear" w:color="auto" w:fill="FFFFFF"/>
            <w:noWrap/>
            <w:vAlign w:val="center"/>
            <w:hideMark/>
          </w:tcPr>
          <w:p w14:paraId="784FB001" w14:textId="77777777" w:rsidR="00686263" w:rsidRPr="00686263" w:rsidRDefault="00686263" w:rsidP="00686263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Místo a datum:</w:t>
            </w:r>
          </w:p>
        </w:tc>
        <w:tc>
          <w:tcPr>
            <w:tcW w:w="6371" w:type="dxa"/>
            <w:shd w:val="clear" w:color="auto" w:fill="FFFFFF"/>
            <w:noWrap/>
            <w:vAlign w:val="center"/>
            <w:hideMark/>
          </w:tcPr>
          <w:p w14:paraId="24200CC1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686263" w:rsidRPr="00686263" w14:paraId="55F29C7B" w14:textId="77777777" w:rsidTr="00BD16C8">
        <w:trPr>
          <w:trHeight w:val="1052"/>
        </w:trPr>
        <w:tc>
          <w:tcPr>
            <w:tcW w:w="2970" w:type="dxa"/>
            <w:shd w:val="clear" w:color="auto" w:fill="FFFFFF"/>
            <w:noWrap/>
            <w:vAlign w:val="center"/>
            <w:hideMark/>
          </w:tcPr>
          <w:p w14:paraId="20D6220C" w14:textId="77777777" w:rsidR="00686263" w:rsidRPr="00686263" w:rsidRDefault="00686263" w:rsidP="00686263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Jméno a příjmení statutárního zástupce/pověřeného zástupce:</w:t>
            </w:r>
          </w:p>
        </w:tc>
        <w:tc>
          <w:tcPr>
            <w:tcW w:w="6371" w:type="dxa"/>
            <w:shd w:val="clear" w:color="auto" w:fill="FFFFFF"/>
            <w:noWrap/>
            <w:vAlign w:val="center"/>
            <w:hideMark/>
          </w:tcPr>
          <w:p w14:paraId="51E4EA05" w14:textId="77777777" w:rsidR="00686263" w:rsidRPr="00686263" w:rsidRDefault="00686263" w:rsidP="00686263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686263" w:rsidRPr="00686263" w14:paraId="5D44F81C" w14:textId="77777777" w:rsidTr="00BD16C8">
        <w:trPr>
          <w:trHeight w:val="1164"/>
        </w:trPr>
        <w:tc>
          <w:tcPr>
            <w:tcW w:w="2970" w:type="dxa"/>
            <w:shd w:val="clear" w:color="auto" w:fill="FFFFFF"/>
            <w:noWrap/>
            <w:vAlign w:val="center"/>
            <w:hideMark/>
          </w:tcPr>
          <w:p w14:paraId="5769EC48" w14:textId="4C6548AB" w:rsidR="00686263" w:rsidRPr="00686263" w:rsidRDefault="00BD16C8" w:rsidP="00686263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</w:t>
            </w:r>
            <w:r w:rsidR="00686263"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odpis předkladatele projektového záměru: (elektronický podpis): </w:t>
            </w:r>
          </w:p>
        </w:tc>
        <w:tc>
          <w:tcPr>
            <w:tcW w:w="6371" w:type="dxa"/>
            <w:shd w:val="clear" w:color="auto" w:fill="FFFFFF"/>
            <w:noWrap/>
            <w:vAlign w:val="center"/>
            <w:hideMark/>
          </w:tcPr>
          <w:p w14:paraId="159A5895" w14:textId="77777777" w:rsidR="00686263" w:rsidRPr="00686263" w:rsidRDefault="00686263" w:rsidP="00686263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Elektronicky podepište</w:t>
            </w:r>
          </w:p>
        </w:tc>
      </w:tr>
    </w:tbl>
    <w:p w14:paraId="51903C1E" w14:textId="77777777" w:rsidR="00A94126" w:rsidRDefault="00A94126" w:rsidP="00BD16C8">
      <w:pPr>
        <w:pStyle w:val="Zkladntext"/>
        <w:rPr>
          <w:rFonts w:ascii="Montserrat" w:hAnsi="Montserrat"/>
          <w:b/>
          <w:bCs/>
          <w:sz w:val="28"/>
        </w:rPr>
      </w:pPr>
    </w:p>
    <w:sectPr w:rsidR="00A9412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A009" w14:textId="77777777" w:rsidR="00B667C8" w:rsidRDefault="00B667C8" w:rsidP="00BD10EA">
      <w:r>
        <w:separator/>
      </w:r>
    </w:p>
  </w:endnote>
  <w:endnote w:type="continuationSeparator" w:id="0">
    <w:p w14:paraId="6AD54F1C" w14:textId="77777777" w:rsidR="00B667C8" w:rsidRDefault="00B667C8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142875077"/>
      <w:docPartObj>
        <w:docPartGallery w:val="Page Numbers (Bottom of Page)"/>
        <w:docPartUnique/>
      </w:docPartObj>
    </w:sdtPr>
    <w:sdtContent>
      <w:p w14:paraId="522891FB" w14:textId="2088EE1C" w:rsidR="00BA5DB8" w:rsidRDefault="00BA5DB8" w:rsidP="0063237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A7F73BD" w14:textId="77777777" w:rsidR="00BA5DB8" w:rsidRDefault="00BA5DB8" w:rsidP="00BA5D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8AE" w14:textId="77777777" w:rsidR="006518A4" w:rsidRPr="00DA41F2" w:rsidRDefault="006518A4" w:rsidP="00BA5DB8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sdt>
    <w:sdtPr>
      <w:rPr>
        <w:rStyle w:val="slostrnky"/>
      </w:rPr>
      <w:id w:val="-1082288817"/>
      <w:docPartObj>
        <w:docPartGallery w:val="Page Numbers (Bottom of Page)"/>
        <w:docPartUnique/>
      </w:docPartObj>
    </w:sdtPr>
    <w:sdtContent>
      <w:p w14:paraId="325837BA" w14:textId="77777777" w:rsidR="00BA5DB8" w:rsidRDefault="00BA5DB8" w:rsidP="00BA5DB8">
        <w:pPr>
          <w:pStyle w:val="Zpat"/>
          <w:framePr w:wrap="none" w:vAnchor="text" w:hAnchor="page" w:x="10495" w:y="206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C391" w14:textId="77777777" w:rsidR="00B667C8" w:rsidRDefault="00B667C8" w:rsidP="00BD10EA">
      <w:r>
        <w:separator/>
      </w:r>
    </w:p>
  </w:footnote>
  <w:footnote w:type="continuationSeparator" w:id="0">
    <w:p w14:paraId="1BF544BA" w14:textId="77777777" w:rsidR="00B667C8" w:rsidRDefault="00B667C8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846E" w14:textId="5921420B" w:rsidR="006518A4" w:rsidRDefault="00BA5DB8" w:rsidP="00BD10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BEF7809" wp14:editId="0511E2DD">
          <wp:simplePos x="0" y="0"/>
          <wp:positionH relativeFrom="margin">
            <wp:align>center</wp:align>
          </wp:positionH>
          <wp:positionV relativeFrom="page">
            <wp:posOffset>183515</wp:posOffset>
          </wp:positionV>
          <wp:extent cx="4449600" cy="532800"/>
          <wp:effectExtent l="0" t="0" r="0" b="635"/>
          <wp:wrapNone/>
          <wp:docPr id="1554038514" name="Picture 1554038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38142" name="Obrázek 1346238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4AB"/>
    <w:multiLevelType w:val="hybridMultilevel"/>
    <w:tmpl w:val="D7601C72"/>
    <w:lvl w:ilvl="0" w:tplc="044AFFC0">
      <w:numFmt w:val="bullet"/>
      <w:lvlText w:val="•"/>
      <w:lvlJc w:val="left"/>
      <w:pPr>
        <w:ind w:left="791" w:hanging="360"/>
      </w:pPr>
      <w:rPr>
        <w:rFonts w:ascii="Montserrat" w:eastAsia="Times New Roman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1264"/>
    <w:multiLevelType w:val="hybridMultilevel"/>
    <w:tmpl w:val="56B8408A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24AC1E64"/>
    <w:multiLevelType w:val="hybridMultilevel"/>
    <w:tmpl w:val="1F16FB4E"/>
    <w:lvl w:ilvl="0" w:tplc="044AFFC0">
      <w:numFmt w:val="bullet"/>
      <w:lvlText w:val="•"/>
      <w:lvlJc w:val="left"/>
      <w:pPr>
        <w:ind w:left="501" w:hanging="360"/>
      </w:pPr>
      <w:rPr>
        <w:rFonts w:ascii="Montserrat" w:eastAsia="Times New Roman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948763A"/>
    <w:multiLevelType w:val="hybridMultilevel"/>
    <w:tmpl w:val="CC4C05F2"/>
    <w:lvl w:ilvl="0" w:tplc="040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2E163AD2"/>
    <w:multiLevelType w:val="hybridMultilevel"/>
    <w:tmpl w:val="39EEE82E"/>
    <w:lvl w:ilvl="0" w:tplc="040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324B3433"/>
    <w:multiLevelType w:val="hybridMultilevel"/>
    <w:tmpl w:val="30964F3A"/>
    <w:lvl w:ilvl="0" w:tplc="F4F64388">
      <w:start w:val="10"/>
      <w:numFmt w:val="bullet"/>
      <w:lvlText w:val="-"/>
      <w:lvlJc w:val="left"/>
      <w:pPr>
        <w:ind w:left="431" w:hanging="360"/>
      </w:pPr>
      <w:rPr>
        <w:rFonts w:ascii="Montserrat" w:eastAsia="Times New Roman" w:hAnsi="Montserrat" w:cstheme="minorHAns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7" w15:restartNumberingAfterBreak="0">
    <w:nsid w:val="42C373A5"/>
    <w:multiLevelType w:val="hybridMultilevel"/>
    <w:tmpl w:val="ACCEDCE4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43014E9D"/>
    <w:multiLevelType w:val="hybridMultilevel"/>
    <w:tmpl w:val="45EC04A4"/>
    <w:lvl w:ilvl="0" w:tplc="044AFFC0">
      <w:numFmt w:val="bullet"/>
      <w:lvlText w:val="•"/>
      <w:lvlJc w:val="left"/>
      <w:pPr>
        <w:ind w:left="791" w:hanging="360"/>
      </w:pPr>
      <w:rPr>
        <w:rFonts w:ascii="Montserrat" w:eastAsia="Times New Roman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57DC"/>
    <w:multiLevelType w:val="hybridMultilevel"/>
    <w:tmpl w:val="C05C0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E0B4F"/>
    <w:multiLevelType w:val="hybridMultilevel"/>
    <w:tmpl w:val="2C866600"/>
    <w:lvl w:ilvl="0" w:tplc="044AFFC0">
      <w:numFmt w:val="bullet"/>
      <w:lvlText w:val="•"/>
      <w:lvlJc w:val="left"/>
      <w:pPr>
        <w:ind w:left="631" w:hanging="360"/>
      </w:pPr>
      <w:rPr>
        <w:rFonts w:ascii="Montserrat" w:eastAsia="Times New Roman" w:hAnsi="Montserra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5678731C"/>
    <w:multiLevelType w:val="hybridMultilevel"/>
    <w:tmpl w:val="B9F8F90C"/>
    <w:lvl w:ilvl="0" w:tplc="040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6D896551"/>
    <w:multiLevelType w:val="hybridMultilevel"/>
    <w:tmpl w:val="40486A76"/>
    <w:lvl w:ilvl="0" w:tplc="04050001">
      <w:start w:val="1"/>
      <w:numFmt w:val="bullet"/>
      <w:lvlText w:val=""/>
      <w:lvlJc w:val="left"/>
      <w:pPr>
        <w:ind w:left="-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</w:abstractNum>
  <w:num w:numId="1" w16cid:durableId="892696881">
    <w:abstractNumId w:val="1"/>
  </w:num>
  <w:num w:numId="2" w16cid:durableId="1138299407">
    <w:abstractNumId w:val="13"/>
  </w:num>
  <w:num w:numId="3" w16cid:durableId="38625894">
    <w:abstractNumId w:val="2"/>
  </w:num>
  <w:num w:numId="4" w16cid:durableId="1248080073">
    <w:abstractNumId w:val="7"/>
  </w:num>
  <w:num w:numId="5" w16cid:durableId="403769706">
    <w:abstractNumId w:val="10"/>
  </w:num>
  <w:num w:numId="6" w16cid:durableId="1898197174">
    <w:abstractNumId w:val="3"/>
  </w:num>
  <w:num w:numId="7" w16cid:durableId="1370569389">
    <w:abstractNumId w:val="11"/>
  </w:num>
  <w:num w:numId="8" w16cid:durableId="349457714">
    <w:abstractNumId w:val="8"/>
  </w:num>
  <w:num w:numId="9" w16cid:durableId="1306623388">
    <w:abstractNumId w:val="0"/>
  </w:num>
  <w:num w:numId="10" w16cid:durableId="822237935">
    <w:abstractNumId w:val="12"/>
  </w:num>
  <w:num w:numId="11" w16cid:durableId="1834560334">
    <w:abstractNumId w:val="6"/>
  </w:num>
  <w:num w:numId="12" w16cid:durableId="1458910758">
    <w:abstractNumId w:val="5"/>
  </w:num>
  <w:num w:numId="13" w16cid:durableId="454057861">
    <w:abstractNumId w:val="4"/>
  </w:num>
  <w:num w:numId="14" w16cid:durableId="1398893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0F442B"/>
    <w:rsid w:val="00166BD1"/>
    <w:rsid w:val="002414C2"/>
    <w:rsid w:val="002D1ED4"/>
    <w:rsid w:val="00483D4D"/>
    <w:rsid w:val="006518A4"/>
    <w:rsid w:val="006677BF"/>
    <w:rsid w:val="00686263"/>
    <w:rsid w:val="00755F6A"/>
    <w:rsid w:val="008141A0"/>
    <w:rsid w:val="00865A34"/>
    <w:rsid w:val="009A186F"/>
    <w:rsid w:val="009C41EE"/>
    <w:rsid w:val="009E171C"/>
    <w:rsid w:val="00A94126"/>
    <w:rsid w:val="00AC4748"/>
    <w:rsid w:val="00B667C8"/>
    <w:rsid w:val="00BA5DB8"/>
    <w:rsid w:val="00BD10EA"/>
    <w:rsid w:val="00BD16C8"/>
    <w:rsid w:val="00D011F0"/>
    <w:rsid w:val="00DA41F2"/>
    <w:rsid w:val="00DC6F8D"/>
    <w:rsid w:val="00E83197"/>
    <w:rsid w:val="00F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BA5DB8"/>
    <w:pPr>
      <w:widowControl w:val="0"/>
      <w:autoSpaceDE w:val="0"/>
      <w:autoSpaceDN w:val="0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5DB8"/>
    <w:rPr>
      <w:rFonts w:ascii="Calibri" w:eastAsia="Calibri" w:hAnsi="Calibri" w:cs="Calibri"/>
      <w:kern w:val="0"/>
      <w:sz w:val="22"/>
      <w:szCs w:val="22"/>
      <w:lang w:eastAsia="cs-CZ" w:bidi="cs-CZ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BA5DB8"/>
    <w:pPr>
      <w:widowControl w:val="0"/>
      <w:autoSpaceDE w:val="0"/>
      <w:autoSpaceDN w:val="0"/>
      <w:ind w:left="71"/>
    </w:pPr>
    <w:rPr>
      <w:rFonts w:ascii="Calibri" w:eastAsia="Calibri" w:hAnsi="Calibri" w:cs="Calibri"/>
      <w:kern w:val="0"/>
      <w:lang w:eastAsia="cs-CZ" w:bidi="cs-CZ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A5DB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ostrnky">
    <w:name w:val="page number"/>
    <w:basedOn w:val="Standardnpsmoodstavce"/>
    <w:uiPriority w:val="99"/>
    <w:semiHidden/>
    <w:unhideWhenUsed/>
    <w:rsid w:val="00BA5DB8"/>
  </w:style>
  <w:style w:type="table" w:styleId="Mkatabulky">
    <w:name w:val="Table Grid"/>
    <w:basedOn w:val="Normlntabulka"/>
    <w:uiPriority w:val="39"/>
    <w:rsid w:val="0068626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73vyzvair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pocet-obyvatel-v-obcich-k-1120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A2AC3-E63E-8F47-9B34-313704F3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1</TotalTime>
  <Pages>4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2</cp:revision>
  <cp:lastPrinted>2024-03-20T16:10:00Z</cp:lastPrinted>
  <dcterms:created xsi:type="dcterms:W3CDTF">2024-03-20T18:46:00Z</dcterms:created>
  <dcterms:modified xsi:type="dcterms:W3CDTF">2024-03-20T18:46:00Z</dcterms:modified>
</cp:coreProperties>
</file>